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92" w:rsidRDefault="00874492" w:rsidP="00874492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419735" cy="6750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92" w:rsidRDefault="00874492" w:rsidP="00C43F27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TRIBUNALE DI PISTOIA</w:t>
      </w:r>
    </w:p>
    <w:p w:rsidR="008C781C" w:rsidRDefault="008C781C" w:rsidP="00C43F27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Esecuzioni Fallimentari</w:t>
      </w:r>
    </w:p>
    <w:p w:rsidR="00874492" w:rsidRDefault="008C781C" w:rsidP="008C781C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</w:t>
      </w:r>
      <w:r w:rsidR="00874492" w:rsidRPr="00874492">
        <w:rPr>
          <w:rFonts w:ascii="Times New Roman" w:hAnsi="Times New Roman"/>
          <w:b/>
          <w:sz w:val="24"/>
        </w:rPr>
        <w:t>DECRETO DI TRASFERIMENTO</w:t>
      </w:r>
    </w:p>
    <w:p w:rsidR="008C781C" w:rsidRPr="008C781C" w:rsidRDefault="008C781C" w:rsidP="008C781C">
      <w:pPr>
        <w:spacing w:line="360" w:lineRule="auto"/>
        <w:rPr>
          <w:rFonts w:ascii="Times New Roman" w:hAnsi="Times New Roman"/>
          <w:b/>
          <w:sz w:val="24"/>
          <w:lang w:val="en-US"/>
        </w:rPr>
      </w:pPr>
      <w:r w:rsidRPr="008C781C">
        <w:rPr>
          <w:rFonts w:ascii="Times New Roman" w:hAnsi="Times New Roman"/>
          <w:b/>
          <w:sz w:val="24"/>
          <w:lang w:val="en-US"/>
        </w:rPr>
        <w:t xml:space="preserve">N. </w:t>
      </w:r>
      <w:r w:rsidR="00AD5870">
        <w:rPr>
          <w:rFonts w:ascii="Times New Roman" w:hAnsi="Times New Roman"/>
          <w:b/>
          <w:sz w:val="24"/>
          <w:lang w:val="en-US"/>
        </w:rPr>
        <w:t>PROCEDURA</w:t>
      </w:r>
      <w:r w:rsidRPr="008C781C">
        <w:rPr>
          <w:rFonts w:ascii="Times New Roman" w:hAnsi="Times New Roman"/>
          <w:b/>
          <w:sz w:val="24"/>
          <w:lang w:val="en-US"/>
        </w:rPr>
        <w:t xml:space="preserve">___________ </w:t>
      </w:r>
    </w:p>
    <w:p w:rsidR="008C781C" w:rsidRDefault="008C781C" w:rsidP="008C781C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Giudice Delegato,</w:t>
      </w:r>
    </w:p>
    <w:p w:rsidR="002C5771" w:rsidRDefault="002C5771" w:rsidP="008C781C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2C5771" w:rsidRDefault="002C5771" w:rsidP="008C781C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8C781C" w:rsidRDefault="002C5771" w:rsidP="002C577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Pr="002C5771">
        <w:rPr>
          <w:rFonts w:ascii="Times New Roman" w:hAnsi="Times New Roman" w:cs="Times New Roman"/>
          <w:sz w:val="24"/>
          <w:szCs w:val="24"/>
        </w:rPr>
        <w:t xml:space="preserve">sti </w:t>
      </w:r>
      <w:r>
        <w:rPr>
          <w:rFonts w:ascii="Times New Roman" w:hAnsi="Times New Roman" w:cs="Times New Roman"/>
          <w:sz w:val="24"/>
          <w:szCs w:val="24"/>
        </w:rPr>
        <w:t>gli atti della procedura ed in particolare il verbale di vendita senza incanto in data…..;</w:t>
      </w:r>
    </w:p>
    <w:p w:rsidR="002C5771" w:rsidRDefault="002C5771" w:rsidP="002C577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rilevato che è rimasto aggiudicatario, per il prezzo di Euro …………………(………………………..), dei beni descritti nel bando di vendita quale Lotto n……, il Sig./Sig.ra/ Società………………………………………………………….;</w:t>
      </w:r>
    </w:p>
    <w:p w:rsidR="002C5771" w:rsidRDefault="002C5771" w:rsidP="002C577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l’intero prezzo di aggiudicazione è stato versato nei termini stabiliti dalle condizioni di vendita;</w:t>
      </w:r>
    </w:p>
    <w:p w:rsidR="002C5771" w:rsidRDefault="002C5771" w:rsidP="002C577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visto l’art. 586 c.p.c.;</w:t>
      </w:r>
    </w:p>
    <w:p w:rsidR="002C5771" w:rsidRDefault="002C5771" w:rsidP="002C577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2C5771" w:rsidRPr="002C5771" w:rsidRDefault="002C5771" w:rsidP="002C577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2C5771">
        <w:rPr>
          <w:rFonts w:ascii="Times New Roman" w:hAnsi="Times New Roman" w:cs="Times New Roman"/>
          <w:b/>
          <w:sz w:val="24"/>
          <w:szCs w:val="24"/>
        </w:rPr>
        <w:t>TRASFERISCE</w:t>
      </w:r>
    </w:p>
    <w:p w:rsidR="002C5771" w:rsidRPr="002C5771" w:rsidRDefault="002C5771" w:rsidP="002C577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C577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2CB3" w:rsidRDefault="002C5771" w:rsidP="00862CB3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2C5771">
        <w:rPr>
          <w:rFonts w:ascii="Times New Roman" w:hAnsi="Times New Roman" w:cs="Times New Roman"/>
          <w:bCs/>
          <w:sz w:val="24"/>
          <w:szCs w:val="24"/>
        </w:rPr>
        <w:t xml:space="preserve">alla </w:t>
      </w:r>
      <w:r>
        <w:rPr>
          <w:rFonts w:ascii="Times New Roman" w:hAnsi="Times New Roman" w:cs="Times New Roman"/>
          <w:bCs/>
          <w:sz w:val="24"/>
          <w:szCs w:val="24"/>
        </w:rPr>
        <w:t>società</w:t>
      </w:r>
      <w:r w:rsidR="00862CB3">
        <w:rPr>
          <w:rFonts w:ascii="Times New Roman" w:hAnsi="Times New Roman" w:cs="Times New Roman"/>
          <w:bCs/>
          <w:sz w:val="24"/>
          <w:szCs w:val="24"/>
        </w:rPr>
        <w:t>/ socio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862CB3" w:rsidRDefault="00862CB3" w:rsidP="00862CB3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</w:p>
    <w:p w:rsidR="00862CB3" w:rsidRPr="002C5771" w:rsidRDefault="00862CB3" w:rsidP="00862CB3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 sede in…….cod. fisc………../</w:t>
      </w:r>
      <w:r w:rsidR="007805F3">
        <w:rPr>
          <w:rFonts w:ascii="Times New Roman" w:hAnsi="Times New Roman" w:cs="Times New Roman"/>
          <w:bCs/>
          <w:sz w:val="24"/>
          <w:szCs w:val="24"/>
        </w:rPr>
        <w:t xml:space="preserve">oppure </w:t>
      </w:r>
      <w:r>
        <w:rPr>
          <w:rFonts w:ascii="Times New Roman" w:hAnsi="Times New Roman" w:cs="Times New Roman"/>
          <w:sz w:val="24"/>
          <w:szCs w:val="24"/>
        </w:rPr>
        <w:t>…………………., nato a ……………(………) il …………………, cod. fisc.: ………………., residente in …………(…..) , Via …………………….), di stato civile libero (ovvero coniugato in regime di ………………., con ………..nata a……….il……………….., cod. fisc.: ……………….).</w:t>
      </w:r>
    </w:p>
    <w:p w:rsidR="002C5771" w:rsidRDefault="002C5771" w:rsidP="002C5771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</w:p>
    <w:p w:rsidR="002C5771" w:rsidRDefault="002C5771" w:rsidP="002C5771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</w:p>
    <w:p w:rsidR="002C5771" w:rsidRDefault="002C5771" w:rsidP="002C5771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</w:p>
    <w:p w:rsidR="00862CB3" w:rsidRDefault="002C5771" w:rsidP="002C5771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862CB3">
        <w:rPr>
          <w:rFonts w:ascii="Times New Roman" w:hAnsi="Times New Roman" w:cs="Times New Roman"/>
          <w:bCs/>
          <w:sz w:val="24"/>
          <w:szCs w:val="24"/>
        </w:rPr>
        <w:t>:società/Sig./Sig.ra:</w:t>
      </w:r>
    </w:p>
    <w:p w:rsidR="00862CB3" w:rsidRDefault="00862CB3" w:rsidP="002C5771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</w:p>
    <w:p w:rsidR="00BB3C01" w:rsidRDefault="00BB3C01" w:rsidP="002C5771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…………………., nato a ……………(………) il …………………, cod. fisc.: ………………., residente in …………(…..) , Via …………………….), di stato civile libero (ovvero coniugato in regime di ………………., con ………..nata a……….il……………….., cod. fisc.: ……………….).</w:t>
      </w:r>
    </w:p>
    <w:p w:rsidR="00862CB3" w:rsidRDefault="00862CB3" w:rsidP="002C5771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862CB3" w:rsidRPr="002C5771" w:rsidRDefault="00862CB3" w:rsidP="002C5771">
      <w:pPr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hAnsi="Times New Roman" w:cs="Times New Roman"/>
          <w:bCs/>
          <w:sz w:val="24"/>
          <w:szCs w:val="24"/>
        </w:rPr>
      </w:pP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quota pari a …./… del diritto di ……………..sul seguente compendio immobiliare </w:t>
      </w:r>
    </w:p>
    <w:p w:rsidR="00BB3C01" w:rsidRPr="0027261F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261F">
        <w:rPr>
          <w:rFonts w:ascii="Times New Roman" w:hAnsi="Times New Roman" w:cs="Times New Roman"/>
          <w:b/>
          <w:i/>
          <w:sz w:val="24"/>
          <w:szCs w:val="24"/>
        </w:rPr>
        <w:t>descrizione dell’unità immobiliare</w:t>
      </w:r>
      <w:r w:rsidR="00874492" w:rsidRPr="0027261F">
        <w:rPr>
          <w:rFonts w:ascii="Times New Roman" w:hAnsi="Times New Roman" w:cs="Times New Roman"/>
          <w:b/>
          <w:i/>
          <w:sz w:val="24"/>
          <w:szCs w:val="24"/>
        </w:rPr>
        <w:t xml:space="preserve"> (come da avviso</w:t>
      </w:r>
      <w:r w:rsidR="0027261F">
        <w:rPr>
          <w:rFonts w:ascii="Times New Roman" w:hAnsi="Times New Roman" w:cs="Times New Roman"/>
          <w:b/>
          <w:i/>
          <w:sz w:val="24"/>
          <w:szCs w:val="24"/>
        </w:rPr>
        <w:t xml:space="preserve"> di vendita</w:t>
      </w:r>
      <w:r w:rsidR="00874492" w:rsidRPr="0027261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 dell’immobile sito a ............... in via ............... distinto con l’interno ...............,  composto da ............... confinante con ............... distinto al N.C.E.U. del Comune di ............... al Foglio ............... particella ............... subalterno ................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ovvero </w:t>
      </w:r>
      <w:r>
        <w:rPr>
          <w:rFonts w:ascii="Times New Roman" w:hAnsi="Times New Roman" w:cs="Times New Roman"/>
          <w:sz w:val="24"/>
          <w:szCs w:val="24"/>
        </w:rPr>
        <w:t>............... del terreno sito a ............... in via ............... avente superficie di ...............confinante con ............... distinto al N.C.T. del Comune di ............... al Foglio ...............</w:t>
      </w:r>
      <w:r w:rsidRPr="00BB3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particella ................</w:t>
      </w:r>
      <w:r w:rsidR="00862B23">
        <w:rPr>
          <w:rFonts w:ascii="Times New Roman" w:hAnsi="Times New Roman" w:cs="Times New Roman"/>
          <w:sz w:val="24"/>
          <w:szCs w:val="24"/>
        </w:rPr>
        <w:t>, avente la destinazione urbanistica risultante dal C.U. rilasciato da….il</w:t>
      </w:r>
      <w:r w:rsidR="00874492">
        <w:rPr>
          <w:rFonts w:ascii="Times New Roman" w:hAnsi="Times New Roman" w:cs="Times New Roman"/>
          <w:sz w:val="24"/>
          <w:szCs w:val="24"/>
        </w:rPr>
        <w:t>……</w:t>
      </w:r>
      <w:r w:rsidR="00862B23">
        <w:rPr>
          <w:rFonts w:ascii="Times New Roman" w:hAnsi="Times New Roman" w:cs="Times New Roman"/>
          <w:sz w:val="24"/>
          <w:szCs w:val="24"/>
        </w:rPr>
        <w:t>ed allegato al presente decreto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6084" w:rsidRDefault="004E6084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4E6084" w:rsidRDefault="004E6084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u w:val="single"/>
        </w:rPr>
      </w:pPr>
      <w:r w:rsidRPr="004E6084">
        <w:rPr>
          <w:rFonts w:ascii="Times New Roman" w:hAnsi="Times New Roman" w:cs="Times New Roman"/>
          <w:b/>
          <w:u w:val="single"/>
        </w:rPr>
        <w:t>CONFINI:</w:t>
      </w:r>
    </w:p>
    <w:p w:rsidR="004E6084" w:rsidRDefault="004E6084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u w:val="single"/>
        </w:rPr>
      </w:pPr>
    </w:p>
    <w:p w:rsidR="004E6084" w:rsidRDefault="004E6084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u w:val="single"/>
        </w:rPr>
      </w:pPr>
    </w:p>
    <w:p w:rsidR="004E6084" w:rsidRDefault="004E6084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u w:val="single"/>
        </w:rPr>
      </w:pPr>
    </w:p>
    <w:p w:rsidR="004E6084" w:rsidRDefault="004E6084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u w:val="single"/>
        </w:rPr>
      </w:pPr>
    </w:p>
    <w:p w:rsidR="004E6084" w:rsidRDefault="004E6084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u w:val="single"/>
        </w:rPr>
      </w:pPr>
    </w:p>
    <w:p w:rsidR="004E6084" w:rsidRDefault="004E6084" w:rsidP="004E6084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IDENTIFICAZIONE CATASTALE:</w:t>
      </w:r>
    </w:p>
    <w:p w:rsidR="004E6084" w:rsidRDefault="004E6084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u w:val="single"/>
        </w:rPr>
      </w:pPr>
    </w:p>
    <w:p w:rsidR="004E6084" w:rsidRDefault="004E6084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u w:val="single"/>
        </w:rPr>
      </w:pPr>
    </w:p>
    <w:p w:rsidR="004E6084" w:rsidRDefault="004E6084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u w:val="single"/>
        </w:rPr>
      </w:pPr>
    </w:p>
    <w:p w:rsidR="004E6084" w:rsidRPr="004E6084" w:rsidRDefault="004E6084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REQUISITI URBANISTICI:</w:t>
      </w:r>
    </w:p>
    <w:p w:rsidR="004E6084" w:rsidRDefault="004E6084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62B23" w:rsidRPr="00862CB3" w:rsidRDefault="00862B23" w:rsidP="00862CB3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62B23" w:rsidRDefault="00862B23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B1B2C" w:rsidRPr="001B1B2C">
        <w:rPr>
          <w:rFonts w:ascii="Times New Roman" w:hAnsi="Times New Roman" w:cs="Times New Roman"/>
          <w:i/>
          <w:sz w:val="24"/>
          <w:szCs w:val="24"/>
        </w:rPr>
        <w:t xml:space="preserve">Segue </w:t>
      </w:r>
      <w:r w:rsidRPr="001B1B2C">
        <w:rPr>
          <w:rFonts w:ascii="Times New Roman" w:hAnsi="Times New Roman" w:cs="Times New Roman"/>
          <w:i/>
          <w:sz w:val="24"/>
          <w:szCs w:val="24"/>
        </w:rPr>
        <w:t>indicazione sintetica delle difformità</w:t>
      </w:r>
      <w:r w:rsidR="001B1B2C" w:rsidRPr="001B1B2C">
        <w:rPr>
          <w:rFonts w:ascii="Times New Roman" w:hAnsi="Times New Roman" w:cs="Times New Roman"/>
          <w:i/>
          <w:sz w:val="24"/>
          <w:szCs w:val="24"/>
        </w:rPr>
        <w:t xml:space="preserve"> riscontrate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62B23" w:rsidRPr="00EE71FC" w:rsidRDefault="00862B23" w:rsidP="008744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5">
        <w:rPr>
          <w:rFonts w:ascii="Times New Roman" w:eastAsia="Verdana" w:hAnsi="Times New Roman" w:cs="Times New Roman"/>
          <w:sz w:val="24"/>
          <w:szCs w:val="24"/>
        </w:rPr>
        <w:t>Per le difformità edilizie ed urbanistiche la parte aggiudicataria potrà avvalersi, ove ne ricorrano i presupposti, delle disposizioni di cui all'art. 40 delle Legge n. 47 del 28 febbraio 1985 e di cui al D.P.R. n. 380 del 6 giugno 2001 come modificato</w:t>
      </w:r>
      <w:bookmarkStart w:id="1" w:name="page5"/>
      <w:bookmarkEnd w:id="1"/>
      <w:r w:rsidRPr="00F73AE5">
        <w:rPr>
          <w:rFonts w:ascii="Times New Roman" w:eastAsia="Verdana" w:hAnsi="Times New Roman" w:cs="Times New Roman"/>
          <w:sz w:val="24"/>
          <w:szCs w:val="24"/>
        </w:rPr>
        <w:t xml:space="preserve"> dal D.Lgs. n. 301 del 27 dicembre 2002 ed eventuali ulteriori modificazioni</w:t>
      </w:r>
      <w:r w:rsidRPr="00EE71FC">
        <w:rPr>
          <w:rFonts w:ascii="Times New Roman" w:eastAsia="Verdana" w:hAnsi="Times New Roman" w:cs="Times New Roman"/>
          <w:sz w:val="24"/>
          <w:szCs w:val="24"/>
        </w:rPr>
        <w:t>.</w:t>
      </w:r>
    </w:p>
    <w:p w:rsidR="00BB3C01" w:rsidRDefault="00874492" w:rsidP="00874492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L’immobile non è </w:t>
      </w:r>
      <w:r w:rsidRPr="00874492">
        <w:rPr>
          <w:rFonts w:ascii="Times New Roman" w:hAnsi="Times New Roman" w:cs="Times New Roman"/>
          <w:i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 xml:space="preserve"> è</w:t>
      </w:r>
      <w:r w:rsidR="00BB3C01">
        <w:rPr>
          <w:rFonts w:ascii="Times New Roman" w:hAnsi="Times New Roman" w:cs="Times New Roman"/>
          <w:sz w:val="24"/>
          <w:szCs w:val="24"/>
        </w:rPr>
        <w:t xml:space="preserve"> dotato di certificato di agibilità n…………….</w:t>
      </w:r>
    </w:p>
    <w:p w:rsidR="00862CB3" w:rsidRDefault="00862CB3" w:rsidP="00874492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62CB3" w:rsidRDefault="00862CB3" w:rsidP="00874492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62CB3" w:rsidRDefault="00862CB3" w:rsidP="00874492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/>
          <w:u w:val="single"/>
        </w:rPr>
      </w:pPr>
      <w:r w:rsidRPr="00862CB3">
        <w:rPr>
          <w:rFonts w:ascii="Times New Roman" w:hAnsi="Times New Roman" w:cs="Times New Roman"/>
          <w:b/>
          <w:u w:val="single"/>
        </w:rPr>
        <w:t>PROPRIETA’ E PROVENIENZA</w:t>
      </w:r>
      <w:r>
        <w:rPr>
          <w:rFonts w:ascii="Times New Roman" w:hAnsi="Times New Roman" w:cs="Times New Roman"/>
          <w:b/>
          <w:u w:val="single"/>
        </w:rPr>
        <w:t>:</w:t>
      </w:r>
    </w:p>
    <w:p w:rsidR="00862CB3" w:rsidRPr="00862CB3" w:rsidRDefault="00862CB3" w:rsidP="00874492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/>
          <w:u w:val="single"/>
        </w:rPr>
      </w:pPr>
    </w:p>
    <w:p w:rsidR="00C43F27" w:rsidRDefault="00C43F27" w:rsidP="00874492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43F27">
        <w:rPr>
          <w:rFonts w:ascii="Times New Roman" w:hAnsi="Times New Roman" w:cs="Times New Roman"/>
          <w:sz w:val="24"/>
          <w:szCs w:val="24"/>
        </w:rPr>
        <w:t>Il bene trasferito risulta di proprietà piena ed esclusiva di _____________nata a __________il __________C.F.: _________________ e di _______________ nato a __________ in data ___________C.F. : _________________  coniugi in regime di comunione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F27">
        <w:rPr>
          <w:rFonts w:ascii="Times New Roman" w:hAnsi="Times New Roman" w:cs="Times New Roman"/>
          <w:sz w:val="24"/>
          <w:szCs w:val="24"/>
        </w:rPr>
        <w:t>separazione legale dei beni, per  acquisto fatto da _____________________con atto di compravendita Notaio _________________di ________________ in data ____________________ rep. _________________  registrato a _____________ il ______________al n. _____________e trascritto alla Conservatoria dei Registri Immobiliari di ______________ il _____________al n. _____________ R.P.</w:t>
      </w:r>
    </w:p>
    <w:p w:rsidR="00862CB3" w:rsidRDefault="00862CB3" w:rsidP="00862CB3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ORDINA</w:t>
      </w:r>
    </w:p>
    <w:p w:rsidR="00862CB3" w:rsidRDefault="00862CB3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C01" w:rsidRDefault="00862CB3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debitori e a chiunque altro detenga</w:t>
      </w:r>
      <w:r w:rsidR="00BB3C01">
        <w:rPr>
          <w:rFonts w:ascii="Times New Roman" w:hAnsi="Times New Roman" w:cs="Times New Roman"/>
          <w:sz w:val="24"/>
          <w:szCs w:val="24"/>
        </w:rPr>
        <w:t xml:space="preserve"> senza valido titolo il compendio immobiliare trasferito, di rilasciare </w:t>
      </w:r>
      <w:r>
        <w:rPr>
          <w:rFonts w:ascii="Times New Roman" w:hAnsi="Times New Roman" w:cs="Times New Roman"/>
          <w:sz w:val="24"/>
          <w:szCs w:val="24"/>
        </w:rPr>
        <w:t xml:space="preserve">immediatamente liberi da persone e cose e nella </w:t>
      </w:r>
      <w:r w:rsidR="00BB3C01">
        <w:rPr>
          <w:rFonts w:ascii="Times New Roman" w:hAnsi="Times New Roman" w:cs="Times New Roman"/>
          <w:sz w:val="24"/>
          <w:szCs w:val="24"/>
        </w:rPr>
        <w:t>piena disponibilità della parte acquirente.</w:t>
      </w:r>
    </w:p>
    <w:p w:rsidR="00BB3C01" w:rsidRPr="0027261F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1F">
        <w:rPr>
          <w:rFonts w:ascii="Times New Roman" w:hAnsi="Times New Roman" w:cs="Times New Roman"/>
          <w:b/>
          <w:sz w:val="24"/>
          <w:szCs w:val="24"/>
        </w:rPr>
        <w:t>ORDINA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All’Agenzia delle Entrate – Direzione Provinciale di Pistoia – Territorio – Serviz</w:t>
      </w:r>
      <w:r w:rsidR="00862CB3">
        <w:rPr>
          <w:rFonts w:ascii="Times New Roman" w:hAnsi="Times New Roman" w:cs="Times New Roman"/>
          <w:sz w:val="24"/>
          <w:szCs w:val="24"/>
        </w:rPr>
        <w:t xml:space="preserve">io di Pubblicità Immobiliare di……. </w:t>
      </w:r>
      <w:r>
        <w:rPr>
          <w:rFonts w:ascii="Times New Roman" w:hAnsi="Times New Roman" w:cs="Times New Roman"/>
          <w:sz w:val="24"/>
          <w:szCs w:val="24"/>
        </w:rPr>
        <w:t xml:space="preserve">di procedere alla </w:t>
      </w:r>
      <w:r w:rsidR="00862CB3">
        <w:rPr>
          <w:rFonts w:ascii="Times New Roman" w:hAnsi="Times New Roman" w:cs="Times New Roman"/>
          <w:sz w:val="24"/>
          <w:szCs w:val="24"/>
        </w:rPr>
        <w:t xml:space="preserve">trascrizione ed alla </w:t>
      </w:r>
      <w:r>
        <w:rPr>
          <w:rFonts w:ascii="Times New Roman" w:hAnsi="Times New Roman" w:cs="Times New Roman"/>
          <w:sz w:val="24"/>
          <w:szCs w:val="24"/>
        </w:rPr>
        <w:t>cancellazione delle seguenti</w:t>
      </w:r>
      <w:r w:rsidR="00862CB3">
        <w:rPr>
          <w:rFonts w:ascii="Times New Roman" w:hAnsi="Times New Roman" w:cs="Times New Roman"/>
          <w:sz w:val="24"/>
          <w:szCs w:val="24"/>
        </w:rPr>
        <w:t xml:space="preserve"> formalità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62CB3">
        <w:rPr>
          <w:rFonts w:ascii="Times New Roman" w:hAnsi="Times New Roman" w:cs="Times New Roman"/>
          <w:sz w:val="24"/>
          <w:szCs w:val="24"/>
        </w:rPr>
        <w:t>di limitatamente ai beni immobili</w:t>
      </w:r>
      <w:r>
        <w:rPr>
          <w:rFonts w:ascii="Times New Roman" w:hAnsi="Times New Roman" w:cs="Times New Roman"/>
          <w:sz w:val="24"/>
          <w:szCs w:val="24"/>
        </w:rPr>
        <w:t xml:space="preserve"> oggetto di trasferimento:</w:t>
      </w:r>
    </w:p>
    <w:p w:rsidR="00862CB3" w:rsidRDefault="00862CB3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862CB3" w:rsidRDefault="00862CB3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B1B2C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B1B2C">
        <w:rPr>
          <w:rFonts w:ascii="Times New Roman" w:hAnsi="Times New Roman" w:cs="Times New Roman"/>
          <w:b/>
          <w:sz w:val="24"/>
          <w:szCs w:val="24"/>
        </w:rPr>
        <w:t>Iscrizioni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1B2C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B1B2C">
        <w:rPr>
          <w:rFonts w:ascii="Times New Roman" w:hAnsi="Times New Roman" w:cs="Times New Roman"/>
          <w:sz w:val="24"/>
          <w:szCs w:val="24"/>
        </w:rPr>
        <w:t>ipoteca volontaria iscritta in data ………, al n. ………..</w:t>
      </w:r>
      <w:r w:rsidR="00874492">
        <w:rPr>
          <w:rFonts w:ascii="Times New Roman" w:hAnsi="Times New Roman" w:cs="Times New Roman"/>
          <w:sz w:val="24"/>
          <w:szCs w:val="24"/>
        </w:rPr>
        <w:t>R.P. di formalità</w:t>
      </w:r>
      <w:r w:rsidRPr="001B1B2C">
        <w:rPr>
          <w:rFonts w:ascii="Times New Roman" w:hAnsi="Times New Roman" w:cs="Times New Roman"/>
          <w:sz w:val="24"/>
          <w:szCs w:val="24"/>
        </w:rPr>
        <w:t>;</w:t>
      </w:r>
    </w:p>
    <w:p w:rsidR="001B1B2C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B1B2C">
        <w:rPr>
          <w:rFonts w:ascii="Times New Roman" w:hAnsi="Times New Roman" w:cs="Times New Roman"/>
          <w:sz w:val="24"/>
          <w:szCs w:val="24"/>
        </w:rPr>
        <w:t>ipoteca giudiziale iscritta in data ………, al n. …………</w:t>
      </w:r>
      <w:r w:rsidR="00874492">
        <w:rPr>
          <w:rFonts w:ascii="Times New Roman" w:hAnsi="Times New Roman" w:cs="Times New Roman"/>
          <w:sz w:val="24"/>
          <w:szCs w:val="24"/>
        </w:rPr>
        <w:t xml:space="preserve">R.P. </w:t>
      </w:r>
      <w:r w:rsidRPr="001B1B2C">
        <w:rPr>
          <w:rFonts w:ascii="Times New Roman" w:hAnsi="Times New Roman" w:cs="Times New Roman"/>
          <w:sz w:val="24"/>
          <w:szCs w:val="24"/>
        </w:rPr>
        <w:t>di formalità;</w:t>
      </w:r>
    </w:p>
    <w:p w:rsidR="00BB3C01" w:rsidRPr="001B1B2C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B1B2C">
        <w:rPr>
          <w:rFonts w:ascii="Times New Roman" w:hAnsi="Times New Roman" w:cs="Times New Roman"/>
          <w:sz w:val="24"/>
          <w:szCs w:val="24"/>
        </w:rPr>
        <w:t>ipoteca legale iscritta in data ………, al n. …………</w:t>
      </w:r>
      <w:r w:rsidR="00874492">
        <w:rPr>
          <w:rFonts w:ascii="Times New Roman" w:hAnsi="Times New Roman" w:cs="Times New Roman"/>
          <w:sz w:val="24"/>
          <w:szCs w:val="24"/>
        </w:rPr>
        <w:t xml:space="preserve">R.P. </w:t>
      </w:r>
      <w:r w:rsidRPr="001B1B2C">
        <w:rPr>
          <w:rFonts w:ascii="Times New Roman" w:hAnsi="Times New Roman" w:cs="Times New Roman"/>
          <w:sz w:val="24"/>
          <w:szCs w:val="24"/>
        </w:rPr>
        <w:t>di formalità.</w:t>
      </w:r>
    </w:p>
    <w:p w:rsidR="001B1B2C" w:rsidRDefault="001B1B2C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B1B2C">
        <w:rPr>
          <w:rFonts w:ascii="Times New Roman" w:hAnsi="Times New Roman" w:cs="Times New Roman"/>
          <w:b/>
          <w:sz w:val="24"/>
          <w:szCs w:val="24"/>
        </w:rPr>
        <w:t>T</w:t>
      </w:r>
      <w:r w:rsidR="00BB3C01" w:rsidRPr="001B1B2C">
        <w:rPr>
          <w:rFonts w:ascii="Times New Roman" w:hAnsi="Times New Roman" w:cs="Times New Roman"/>
          <w:b/>
          <w:sz w:val="24"/>
          <w:szCs w:val="24"/>
        </w:rPr>
        <w:t>rascrizioni</w:t>
      </w:r>
      <w:r w:rsidR="00BB3C01">
        <w:rPr>
          <w:rFonts w:ascii="Times New Roman" w:hAnsi="Times New Roman" w:cs="Times New Roman"/>
          <w:sz w:val="24"/>
          <w:szCs w:val="24"/>
        </w:rPr>
        <w:t>:</w:t>
      </w:r>
    </w:p>
    <w:p w:rsidR="00377B20" w:rsidRDefault="00862CB3" w:rsidP="00377B20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sentenza dichiarativa di fallimento</w:t>
      </w:r>
      <w:r w:rsidR="00377B20">
        <w:rPr>
          <w:rFonts w:ascii="Times New Roman" w:hAnsi="Times New Roman" w:cs="Times New Roman"/>
          <w:sz w:val="24"/>
          <w:szCs w:val="24"/>
        </w:rPr>
        <w:t>, emessa dal Tribunale di Pistoia il……..trascritta ai n.ri…..R.P. e …….R.G. del ……..</w:t>
      </w:r>
    </w:p>
    <w:p w:rsidR="00377B20" w:rsidRDefault="00377B20" w:rsidP="00377B20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B1B2C" w:rsidRDefault="00BB3C01" w:rsidP="00377B20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7B20">
        <w:rPr>
          <w:rFonts w:ascii="Times New Roman" w:hAnsi="Times New Roman" w:cs="Times New Roman"/>
          <w:i/>
          <w:iCs/>
          <w:sz w:val="24"/>
          <w:szCs w:val="24"/>
        </w:rPr>
        <w:t xml:space="preserve">Ai </w:t>
      </w:r>
      <w:r>
        <w:rPr>
          <w:rFonts w:ascii="Times New Roman" w:hAnsi="Times New Roman" w:cs="Times New Roman"/>
          <w:i/>
          <w:iCs/>
          <w:sz w:val="24"/>
          <w:szCs w:val="24"/>
        </w:rPr>
        <w:t>fini fiscali si rappresenta ch</w:t>
      </w:r>
      <w:r w:rsidR="001B1B2C">
        <w:rPr>
          <w:rFonts w:ascii="Times New Roman" w:hAnsi="Times New Roman" w:cs="Times New Roman"/>
          <w:i/>
          <w:iCs/>
          <w:sz w:val="24"/>
          <w:szCs w:val="24"/>
        </w:rPr>
        <w:t>e l’aggiudicatario ha chiesto di avvalersi delle agevolazioni…</w:t>
      </w:r>
    </w:p>
    <w:p w:rsidR="00377B20" w:rsidRDefault="00377B20" w:rsidP="00377B20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B1B2C" w:rsidRDefault="001B1B2C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 a titolo esemplificativo</w:t>
      </w:r>
      <w:r w:rsidR="0087449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che l’aggiudicatario con dichiarazione sostitutiva di atto notorio, ha richiesto di volersi avvalere del sistema prezzo-valore per la tassazione del trasferimento così come previsto dall'art. 1, comma 497, della legge 23 dicembre 2005 n. 266 e di cui alla sentenza costituzionale n. 6/ 14 ; </w:t>
      </w:r>
    </w:p>
    <w:p w:rsidR="00874492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che l’aggiudicatario con dichiarazione sostitutiva di atto notorio, ha richiesto di poter usufruire delle agevolazioni fiscali previste dalla legge per l’acquisto della prima casa (art. 16, comma 2 bis della Legge n. 49 del 2016 – legge di conversione del D.L. n. 18 del 2016) ed ha dichiarato a tal fine di essere in possesso di tutti i requisiti richiesti allo scopo</w:t>
      </w:r>
      <w:r w:rsidR="0087449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B3C01" w:rsidRDefault="00874492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="00BB3C0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80025E" w:rsidRDefault="0080025E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B3C01" w:rsidRDefault="001B1B2C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Pistoia, 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Giudice </w:t>
      </w:r>
      <w:r w:rsidR="00377B20">
        <w:rPr>
          <w:rFonts w:ascii="Times New Roman" w:hAnsi="Times New Roman" w:cs="Times New Roman"/>
          <w:sz w:val="24"/>
          <w:szCs w:val="24"/>
        </w:rPr>
        <w:t>Delegato</w:t>
      </w:r>
    </w:p>
    <w:sectPr w:rsidR="00BB3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2C4" w:rsidRDefault="00E522C4" w:rsidP="004E6084">
      <w:pPr>
        <w:spacing w:after="0" w:line="240" w:lineRule="auto"/>
      </w:pPr>
      <w:r>
        <w:separator/>
      </w:r>
    </w:p>
  </w:endnote>
  <w:endnote w:type="continuationSeparator" w:id="0">
    <w:p w:rsidR="00E522C4" w:rsidRDefault="00E522C4" w:rsidP="004E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2C4" w:rsidRDefault="00E522C4" w:rsidP="004E6084">
      <w:pPr>
        <w:spacing w:after="0" w:line="240" w:lineRule="auto"/>
      </w:pPr>
      <w:r>
        <w:separator/>
      </w:r>
    </w:p>
  </w:footnote>
  <w:footnote w:type="continuationSeparator" w:id="0">
    <w:p w:rsidR="00E522C4" w:rsidRDefault="00E522C4" w:rsidP="004E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67A98"/>
    <w:multiLevelType w:val="hybridMultilevel"/>
    <w:tmpl w:val="396C5CAE"/>
    <w:lvl w:ilvl="0" w:tplc="6EDC461E">
      <w:start w:val="14"/>
      <w:numFmt w:val="bullet"/>
      <w:lvlText w:val="-"/>
      <w:lvlJc w:val="left"/>
      <w:pPr>
        <w:ind w:left="77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24C55BF1"/>
    <w:multiLevelType w:val="hybridMultilevel"/>
    <w:tmpl w:val="B65A4E6A"/>
    <w:lvl w:ilvl="0" w:tplc="40D6D1F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450E705F"/>
    <w:multiLevelType w:val="hybridMultilevel"/>
    <w:tmpl w:val="23361308"/>
    <w:lvl w:ilvl="0" w:tplc="19A2DEB4">
      <w:start w:val="14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>
    <w:nsid w:val="53047BAD"/>
    <w:multiLevelType w:val="hybridMultilevel"/>
    <w:tmpl w:val="A1C822AA"/>
    <w:lvl w:ilvl="0" w:tplc="9914349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71953DEF"/>
    <w:multiLevelType w:val="hybridMultilevel"/>
    <w:tmpl w:val="14D0CE06"/>
    <w:lvl w:ilvl="0" w:tplc="82DE013E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74"/>
    <w:rsid w:val="00001FE6"/>
    <w:rsid w:val="001B1B2C"/>
    <w:rsid w:val="0027261F"/>
    <w:rsid w:val="002C5771"/>
    <w:rsid w:val="00335789"/>
    <w:rsid w:val="00377B20"/>
    <w:rsid w:val="00417989"/>
    <w:rsid w:val="004E6084"/>
    <w:rsid w:val="005F0B60"/>
    <w:rsid w:val="006143E9"/>
    <w:rsid w:val="007805F3"/>
    <w:rsid w:val="00790E6B"/>
    <w:rsid w:val="0080025E"/>
    <w:rsid w:val="00862B23"/>
    <w:rsid w:val="00862CB3"/>
    <w:rsid w:val="00874492"/>
    <w:rsid w:val="008C781C"/>
    <w:rsid w:val="00947CB5"/>
    <w:rsid w:val="009D7B33"/>
    <w:rsid w:val="00A70EF9"/>
    <w:rsid w:val="00AD5870"/>
    <w:rsid w:val="00BB3C01"/>
    <w:rsid w:val="00BC6674"/>
    <w:rsid w:val="00C43F27"/>
    <w:rsid w:val="00DA270D"/>
    <w:rsid w:val="00E522C4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B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9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E6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084"/>
  </w:style>
  <w:style w:type="paragraph" w:styleId="Pidipagina">
    <w:name w:val="footer"/>
    <w:basedOn w:val="Normale"/>
    <w:link w:val="PidipaginaCarattere"/>
    <w:uiPriority w:val="99"/>
    <w:unhideWhenUsed/>
    <w:rsid w:val="004E6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B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9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E6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084"/>
  </w:style>
  <w:style w:type="paragraph" w:styleId="Pidipagina">
    <w:name w:val="footer"/>
    <w:basedOn w:val="Normale"/>
    <w:link w:val="PidipaginaCarattere"/>
    <w:uiPriority w:val="99"/>
    <w:unhideWhenUsed/>
    <w:rsid w:val="004E6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Maria Caterina Curci</dc:creator>
  <cp:lastModifiedBy>Giulia Bargellini</cp:lastModifiedBy>
  <cp:revision>2</cp:revision>
  <dcterms:created xsi:type="dcterms:W3CDTF">2023-01-26T10:30:00Z</dcterms:created>
  <dcterms:modified xsi:type="dcterms:W3CDTF">2023-01-26T10:30:00Z</dcterms:modified>
</cp:coreProperties>
</file>